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AD" w:rsidRDefault="002947AD" w:rsidP="002947AD">
      <w:pPr>
        <w:tabs>
          <w:tab w:val="left" w:pos="1290"/>
          <w:tab w:val="center" w:pos="4677"/>
          <w:tab w:val="left" w:pos="8284"/>
        </w:tabs>
        <w:spacing w:after="0" w:line="240" w:lineRule="auto"/>
        <w:ind w:right="-545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  <w:r w:rsidR="00C83209" w:rsidRPr="00C832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KẾ HOẠCH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GIÁO DỤC TUẦN I</w:t>
      </w:r>
    </w:p>
    <w:p w:rsidR="00C83209" w:rsidRPr="00C83209" w:rsidRDefault="00C83209" w:rsidP="002E677A">
      <w:pPr>
        <w:tabs>
          <w:tab w:val="left" w:pos="1290"/>
          <w:tab w:val="center" w:pos="4677"/>
          <w:tab w:val="left" w:pos="8284"/>
        </w:tabs>
        <w:spacing w:after="0" w:line="240" w:lineRule="auto"/>
        <w:ind w:right="-54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32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CHỦ ĐỀ NHÁNH: “TRƯỜNG MẦM NON CỦA BÉ” </w:t>
      </w:r>
    </w:p>
    <w:p w:rsidR="00C83209" w:rsidRPr="00C83209" w:rsidRDefault="00C83209" w:rsidP="002E677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832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(Thực hiện 1 tuần . Từ 0</w:t>
      </w:r>
      <w:r w:rsidR="002E677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8</w:t>
      </w:r>
      <w:r w:rsidRPr="00C832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/09/2024 đến ngày 1</w:t>
      </w:r>
      <w:r w:rsidR="002E677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</w:t>
      </w:r>
      <w:r w:rsidRPr="00C832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/09/202</w:t>
      </w:r>
      <w:r w:rsidR="002E677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 w:rsidRPr="00C8320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).</w:t>
      </w:r>
    </w:p>
    <w:tbl>
      <w:tblPr>
        <w:tblW w:w="102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20"/>
        <w:gridCol w:w="1800"/>
        <w:gridCol w:w="1710"/>
        <w:gridCol w:w="1890"/>
        <w:gridCol w:w="2430"/>
      </w:tblGrid>
      <w:tr w:rsidR="00C83209" w:rsidRPr="00C83209" w:rsidTr="002E677A">
        <w:trPr>
          <w:cantSplit/>
          <w:trHeight w:val="765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Thứ                  </w:t>
            </w:r>
          </w:p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tabs>
                <w:tab w:val="left" w:pos="99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2</w:t>
            </w:r>
          </w:p>
          <w:p w:rsidR="00C83209" w:rsidRPr="00C83209" w:rsidRDefault="00C83209" w:rsidP="002E67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tabs>
                <w:tab w:val="left" w:pos="99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3</w:t>
            </w:r>
          </w:p>
          <w:p w:rsidR="00C83209" w:rsidRPr="00C83209" w:rsidRDefault="00C83209" w:rsidP="002E67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tabs>
                <w:tab w:val="left" w:pos="99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4</w:t>
            </w:r>
          </w:p>
          <w:p w:rsidR="00C83209" w:rsidRPr="00C83209" w:rsidRDefault="00C83209" w:rsidP="002E67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tabs>
                <w:tab w:val="left" w:pos="99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5</w:t>
            </w:r>
          </w:p>
          <w:p w:rsidR="00C83209" w:rsidRPr="00C83209" w:rsidRDefault="00C83209" w:rsidP="002E67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tabs>
                <w:tab w:val="left" w:pos="99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6</w:t>
            </w:r>
          </w:p>
          <w:p w:rsidR="00C83209" w:rsidRPr="00C83209" w:rsidRDefault="00C83209" w:rsidP="002E67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3209" w:rsidRPr="00C83209" w:rsidTr="00E9019B">
        <w:trPr>
          <w:cantSplit/>
          <w:trHeight w:val="1629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C83209" w:rsidRDefault="00C83209" w:rsidP="002E67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E9019B">
            <w:pPr>
              <w:tabs>
                <w:tab w:val="left" w:pos="990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Cô đến sớm trước 30 phút, quét dọn thông thoáng phòng.</w:t>
            </w:r>
            <w:r w:rsidR="00E90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</w:t>
            </w: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Chuẩn bị đồ dùng đồ chơi cho các hoạt động trong ngày. </w:t>
            </w:r>
            <w:r w:rsidR="00E90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</w:t>
            </w: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Đón trẻ vào lớp, kiểm tra vệ sinh cá nhân.</w:t>
            </w:r>
            <w:r w:rsidR="00E90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 Điểm danh –TC–TDS: Tập theo nhạc chủ điểm bài : Trường chúng cháu là trường mầm non.</w:t>
            </w:r>
          </w:p>
        </w:tc>
      </w:tr>
      <w:tr w:rsidR="00C83209" w:rsidRPr="00C83209" w:rsidTr="0032363A">
        <w:trPr>
          <w:cantSplit/>
          <w:trHeight w:val="2395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C83209" w:rsidRDefault="00C83209" w:rsidP="002E67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Hoạt động học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tabs>
                <w:tab w:val="left" w:pos="99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LV PT NT</w:t>
            </w:r>
          </w:p>
          <w:p w:rsidR="00C83209" w:rsidRPr="00C83209" w:rsidRDefault="00C83209" w:rsidP="002E677A">
            <w:pPr>
              <w:tabs>
                <w:tab w:val="left" w:pos="99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PK XH:</w:t>
            </w:r>
          </w:p>
          <w:p w:rsidR="00C83209" w:rsidRPr="00C83209" w:rsidRDefault="00C83209" w:rsidP="002E677A">
            <w:pPr>
              <w:tabs>
                <w:tab w:val="left" w:pos="9900"/>
              </w:tabs>
              <w:spacing w:line="240" w:lineRule="auto"/>
              <w:ind w:lef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 mầm non của bé</w:t>
            </w:r>
          </w:p>
          <w:p w:rsidR="00C83209" w:rsidRPr="00C83209" w:rsidRDefault="00C83209" w:rsidP="002E677A">
            <w:pPr>
              <w:tabs>
                <w:tab w:val="left" w:pos="134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tabs>
                <w:tab w:val="left" w:pos="99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LV PTTC:</w:t>
            </w:r>
          </w:p>
          <w:p w:rsidR="00C83209" w:rsidRPr="00C83209" w:rsidRDefault="00C83209" w:rsidP="002E677A">
            <w:pPr>
              <w:tabs>
                <w:tab w:val="left" w:pos="6243"/>
              </w:tabs>
              <w:spacing w:line="240" w:lineRule="auto"/>
              <w:ind w:left="-65" w:righ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PTVĐ</w:t>
            </w:r>
          </w:p>
          <w:p w:rsidR="00C83209" w:rsidRPr="00C83209" w:rsidRDefault="00C83209" w:rsidP="002E677A">
            <w:pPr>
              <w:tabs>
                <w:tab w:val="left" w:pos="6243"/>
              </w:tabs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VĐCB: Đập và bắt bóng tại chỗ</w:t>
            </w:r>
          </w:p>
          <w:p w:rsidR="00C83209" w:rsidRPr="00C83209" w:rsidRDefault="00C83209" w:rsidP="002E677A">
            <w:pPr>
              <w:tabs>
                <w:tab w:val="left" w:pos="990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TCVĐ: Chạy tiếp sức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tabs>
                <w:tab w:val="left" w:pos="990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LV PTNN</w:t>
            </w:r>
          </w:p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Thơ: </w:t>
            </w:r>
          </w:p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Nghe lời cô giáo </w:t>
            </w:r>
          </w:p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LV PTTM</w:t>
            </w:r>
          </w:p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Tạo hình</w:t>
            </w:r>
          </w:p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Đề tài :</w:t>
            </w:r>
          </w:p>
          <w:p w:rsidR="00C83209" w:rsidRPr="00C83209" w:rsidRDefault="00C83209" w:rsidP="002E677A">
            <w:pPr>
              <w:tabs>
                <w:tab w:val="left" w:pos="9900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Đề tài: Cắt dán hàng rào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tabs>
                <w:tab w:val="left" w:pos="990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LV PTTM</w:t>
            </w:r>
          </w:p>
          <w:p w:rsidR="00C83209" w:rsidRPr="00C83209" w:rsidRDefault="00C83209" w:rsidP="002E677A">
            <w:pPr>
              <w:tabs>
                <w:tab w:val="left" w:pos="1374"/>
                <w:tab w:val="left" w:pos="1431"/>
                <w:tab w:val="left" w:pos="1578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NDTT:DH: Cháu đi mẫu giáo </w:t>
            </w:r>
          </w:p>
          <w:p w:rsidR="00C83209" w:rsidRPr="00C83209" w:rsidRDefault="00C83209" w:rsidP="002E677A">
            <w:pPr>
              <w:tabs>
                <w:tab w:val="left" w:pos="1374"/>
                <w:tab w:val="left" w:pos="1431"/>
                <w:tab w:val="left" w:pos="157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NDKH: NH: </w:t>
            </w:r>
            <w:r w:rsidRPr="00C83209">
              <w:rPr>
                <w:rFonts w:ascii="Times New Roman" w:hAnsi="Times New Roman" w:cs="Times New Roman"/>
                <w:sz w:val="28"/>
                <w:szCs w:val="28"/>
              </w:rPr>
              <w:t xml:space="preserve">Trường mẫu giáo yêu thương </w:t>
            </w:r>
          </w:p>
          <w:p w:rsidR="00C83209" w:rsidRPr="00C83209" w:rsidRDefault="00C83209" w:rsidP="002E677A">
            <w:pPr>
              <w:tabs>
                <w:tab w:val="left" w:pos="1374"/>
                <w:tab w:val="left" w:pos="1431"/>
                <w:tab w:val="left" w:pos="1578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TCAN: Tai ai tinh</w:t>
            </w:r>
          </w:p>
        </w:tc>
      </w:tr>
      <w:tr w:rsidR="00C83209" w:rsidRPr="00C83209" w:rsidTr="00E9019B">
        <w:trPr>
          <w:cantSplit/>
          <w:trHeight w:val="1291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C83209" w:rsidRDefault="00C83209" w:rsidP="002E677A">
            <w:pPr>
              <w:spacing w:line="240" w:lineRule="auto"/>
              <w:ind w:left="-9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1A7C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HĐCMĐ: Quan sát: </w:t>
            </w:r>
            <w:r w:rsidRPr="00C83209">
              <w:rPr>
                <w:rFonts w:ascii="Times New Roman" w:hAnsi="Times New Roman" w:cs="Times New Roman"/>
                <w:sz w:val="28"/>
                <w:szCs w:val="28"/>
              </w:rPr>
              <w:t>Xích</w:t>
            </w: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đu; Đu quay;Thí nghiệm vật chìm  vật nổi</w:t>
            </w:r>
            <w:r w:rsidR="00E90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 vận động: Chạy tiếp sức, Mèo đuổi chuột</w:t>
            </w:r>
            <w:r w:rsidR="00E90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</w:t>
            </w: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Chơi tự do: cầu trượt, đu quay, xích đu, chơi lắp ghép, xếp hình....</w:t>
            </w:r>
            <w:r w:rsidR="00E90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Pr="00C83209">
              <w:rPr>
                <w:rFonts w:ascii="Times New Roman" w:hAnsi="Times New Roman" w:cs="Times New Roman"/>
                <w:sz w:val="28"/>
                <w:szCs w:val="28"/>
              </w:rPr>
              <w:t xml:space="preserve">* Trẻ giao lưu nhảy dân vũ: </w:t>
            </w:r>
            <w:r w:rsidRPr="00C832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Bài  </w:t>
            </w:r>
            <w:r w:rsidRPr="00C83209">
              <w:rPr>
                <w:rFonts w:ascii="Times New Roman" w:hAnsi="Times New Roman" w:cs="Times New Roman"/>
                <w:b/>
                <w:sz w:val="28"/>
                <w:szCs w:val="28"/>
              </w:rPr>
              <w:t>cheek</w:t>
            </w:r>
            <w:r w:rsidRPr="00C832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can dance</w:t>
            </w:r>
          </w:p>
        </w:tc>
      </w:tr>
      <w:tr w:rsidR="00C83209" w:rsidRPr="00C83209" w:rsidTr="00E9019B">
        <w:trPr>
          <w:cantSplit/>
          <w:trHeight w:val="2516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C83209" w:rsidRDefault="00C83209" w:rsidP="002E677A">
            <w:pPr>
              <w:spacing w:line="240" w:lineRule="auto"/>
              <w:ind w:right="-1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đóng vai: Cô giáo, bán hàng, cô cấp dưỡng, bác sỹ.</w:t>
            </w:r>
            <w:r w:rsidR="001A7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XD-LG:  Trường mầm non, lắp ghép theo ý thích</w:t>
            </w:r>
            <w:r w:rsidR="001A7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</w:t>
            </w: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học tập: Phân loại đồ dùng, ghép đôi đồ dùng đồ chơi. vòng quay kỳ diệu, tìm số tương ứng, chơi bàn tính học đếm, xếp tương ứng , xúc xắc . Trẻ xem tranh, sách, truyện về chủ đề.</w:t>
            </w:r>
            <w:r w:rsidR="001A7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nghệ thuật : Nặn, cắt, dán, vẽ tranh ảnh về trường mầm non theo chủ đề, hát múa theo chủ đề.</w:t>
            </w:r>
            <w:r w:rsidR="001A7C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thiên nhiên: chăm sóc cây xanh ,vườn rau của trường.</w:t>
            </w:r>
          </w:p>
        </w:tc>
      </w:tr>
      <w:tr w:rsidR="00C83209" w:rsidRPr="00C83209" w:rsidTr="0032363A">
        <w:trPr>
          <w:cantSplit/>
          <w:trHeight w:val="1133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209" w:rsidRPr="00C83209" w:rsidRDefault="00C83209" w:rsidP="002E677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Ăn,  ngủ </w:t>
            </w:r>
          </w:p>
        </w:tc>
        <w:tc>
          <w:tcPr>
            <w:tcW w:w="94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</w:p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Rèn kỹ năng rửa tay, lau mặt đúng thao tác, trước khi ăn và sau khi ăn,sau khi đi vệ sinh , lau miệng sau khi ăn</w:t>
            </w:r>
          </w:p>
        </w:tc>
      </w:tr>
      <w:tr w:rsidR="00C83209" w:rsidRPr="00C83209" w:rsidTr="0032363A">
        <w:trPr>
          <w:cantSplit/>
          <w:trHeight w:val="620"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209" w:rsidRPr="00C83209" w:rsidRDefault="00C83209" w:rsidP="002E677A">
            <w:pPr>
              <w:spacing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LQ TCM: Chạy tiếp sức</w:t>
            </w:r>
          </w:p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2.Chơi theo ý thích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Hoạt động nhóm</w:t>
            </w:r>
          </w:p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Chơi ở khu vực bé khéo tay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 bài: thơ: Nghe lời cô giáo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tabs>
                <w:tab w:val="left" w:pos="1374"/>
                <w:tab w:val="left" w:pos="1431"/>
                <w:tab w:val="left" w:pos="1578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1.Củng cố kiến thức cũ</w:t>
            </w:r>
          </w:p>
          <w:p w:rsidR="00C83209" w:rsidRPr="00C83209" w:rsidRDefault="00C83209" w:rsidP="002E677A">
            <w:pPr>
              <w:tabs>
                <w:tab w:val="left" w:pos="1374"/>
                <w:tab w:val="left" w:pos="1431"/>
                <w:tab w:val="left" w:pos="1578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Chơi theo ý thích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C83209" w:rsidRDefault="00C83209" w:rsidP="002E677A">
            <w:pPr>
              <w:spacing w:line="240" w:lineRule="auto"/>
              <w:ind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Lao động vệ   sinh trong   lớp và sân trường</w:t>
            </w:r>
          </w:p>
          <w:p w:rsidR="00C83209" w:rsidRPr="00C83209" w:rsidRDefault="00C83209" w:rsidP="002E677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r w:rsidRPr="00C83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2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gương cuối tuần.</w:t>
            </w:r>
          </w:p>
        </w:tc>
      </w:tr>
    </w:tbl>
    <w:p w:rsidR="00C83209" w:rsidRDefault="00C83209" w:rsidP="008E62D8">
      <w:pPr>
        <w:spacing w:after="0" w:line="276" w:lineRule="auto"/>
        <w:ind w:right="1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2D8" w:rsidRDefault="008E62D8" w:rsidP="008E62D8">
      <w:pPr>
        <w:spacing w:after="0" w:line="276" w:lineRule="auto"/>
        <w:ind w:right="1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2D0C" w:rsidRPr="00252D0C" w:rsidRDefault="00C83209" w:rsidP="00252D0C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52D0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KẾ HOẠCH GIÁO DỤC </w:t>
      </w:r>
      <w:r w:rsidR="002947AD" w:rsidRPr="00252D0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TUẦN II</w:t>
      </w:r>
      <w:r w:rsidR="00252D0C" w:rsidRPr="00252D0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252D0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</w:t>
      </w:r>
      <w:r w:rsidR="00252D0C" w:rsidRPr="00252D0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CHỦ ĐỀNHÁNH “CÔ GIÁO VÀ CÁC BẠN”</w:t>
      </w:r>
    </w:p>
    <w:p w:rsidR="00C83209" w:rsidRPr="00AF1532" w:rsidRDefault="00252D0C" w:rsidP="00252D0C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E67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           </w:t>
      </w:r>
      <w:r w:rsidR="00C83209" w:rsidRPr="002E67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(Thực hiện 1 tuần . Từ </w:t>
      </w:r>
      <w:r w:rsidR="002947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15</w:t>
      </w:r>
      <w:r w:rsidR="00C83209" w:rsidRPr="002E67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/9/202</w:t>
      </w:r>
      <w:r w:rsidR="002947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</w:t>
      </w:r>
      <w:r w:rsidR="00C83209" w:rsidRPr="002E67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đến ngày </w:t>
      </w:r>
      <w:r w:rsidR="002947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19</w:t>
      </w:r>
      <w:r w:rsidR="00C83209" w:rsidRPr="002E67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/9/202</w:t>
      </w:r>
      <w:r w:rsidR="002947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</w:t>
      </w:r>
      <w:r w:rsidR="00C83209" w:rsidRPr="002E67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).</w:t>
      </w:r>
    </w:p>
    <w:tbl>
      <w:tblPr>
        <w:tblW w:w="99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873"/>
        <w:gridCol w:w="56"/>
        <w:gridCol w:w="198"/>
        <w:gridCol w:w="1305"/>
        <w:gridCol w:w="224"/>
        <w:gridCol w:w="31"/>
        <w:gridCol w:w="1417"/>
        <w:gridCol w:w="29"/>
        <w:gridCol w:w="253"/>
        <w:gridCol w:w="1136"/>
        <w:gridCol w:w="312"/>
        <w:gridCol w:w="459"/>
        <w:gridCol w:w="1700"/>
      </w:tblGrid>
      <w:tr w:rsidR="00C83209" w:rsidRPr="002E677A" w:rsidTr="005549E8">
        <w:trPr>
          <w:trHeight w:val="5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Thứ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6</w:t>
            </w:r>
          </w:p>
        </w:tc>
      </w:tr>
      <w:tr w:rsidR="00C83209" w:rsidRPr="002E677A" w:rsidTr="005549E8">
        <w:trPr>
          <w:trHeight w:val="18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89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AF1532">
            <w:pPr>
              <w:tabs>
                <w:tab w:val="left" w:pos="990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 đến sớm trước 30 phút, quét dọn thông thoáng phòng.</w:t>
            </w:r>
            <w:r w:rsidR="00294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Chuẩn bị đồ dùng đồ chơi cho các hoạt động trong ngày. </w:t>
            </w:r>
            <w:r w:rsidR="00294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="00AF15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 trẻ vào lớp, kiểm tra vệ sinh cá nhân.</w:t>
            </w:r>
            <w:r w:rsidR="00294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 danh –TC–TDS: Tập theo nhạc chủ điểm bài : Trường chúng cháu là trường mầm non.</w:t>
            </w:r>
          </w:p>
        </w:tc>
      </w:tr>
      <w:tr w:rsidR="00ED49ED" w:rsidRPr="002E677A" w:rsidTr="005549E8">
        <w:trPr>
          <w:trHeight w:val="25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Hoạt động học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LVP TTC:</w:t>
            </w:r>
            <w:r w:rsidR="004A5116">
              <w:rPr>
                <w:rFonts w:ascii="Times New Roman" w:hAnsi="Times New Roman" w:cs="Times New Roman"/>
                <w:sz w:val="28"/>
                <w:szCs w:val="28"/>
              </w:rPr>
              <w:t xml:space="preserve"> PTVĐ</w:t>
            </w:r>
          </w:p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Đi trên vạch kẻ thẳng trên sàn                                 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TCVĐ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Thi đội nào nhanh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D" w:rsidRPr="00ED49ED" w:rsidRDefault="00ED49ED" w:rsidP="00ED49ED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4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LVPT</w:t>
            </w:r>
            <w:r w:rsidRPr="00ED49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NT</w:t>
            </w:r>
          </w:p>
          <w:p w:rsidR="00ED49ED" w:rsidRPr="00ED49ED" w:rsidRDefault="00ED49ED" w:rsidP="00ED49ED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D49E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KPXH</w:t>
            </w:r>
          </w:p>
          <w:p w:rsidR="004A5116" w:rsidRPr="004A5116" w:rsidRDefault="00ED49ED" w:rsidP="004A5116">
            <w:pPr>
              <w:tabs>
                <w:tab w:val="left" w:pos="9900"/>
              </w:tabs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D49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Lớp</w:t>
            </w:r>
            <w:r w:rsidRPr="00ED49E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ED49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mẫu giáo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Nhỡ </w:t>
            </w:r>
            <w:r w:rsidRPr="00ED49E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Default="00F77898" w:rsidP="008E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LVPTNN</w:t>
            </w:r>
          </w:p>
          <w:p w:rsidR="00F77898" w:rsidRDefault="00F77898" w:rsidP="008E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Truyện </w:t>
            </w:r>
          </w:p>
          <w:p w:rsidR="00F77898" w:rsidRPr="002E677A" w:rsidRDefault="00F77898" w:rsidP="008E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 trắng đi học</w:t>
            </w:r>
          </w:p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LV PTTM</w:t>
            </w:r>
          </w:p>
          <w:p w:rsidR="00C83209" w:rsidRPr="002E677A" w:rsidRDefault="00C83209" w:rsidP="004A511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Tạo hình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:Tô màu tranh cô giáo</w:t>
            </w:r>
          </w:p>
        </w:tc>
        <w:tc>
          <w:tcPr>
            <w:tcW w:w="2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C10" w:rsidRPr="006D7C10" w:rsidRDefault="006D7C10" w:rsidP="006D7C10">
            <w:pPr>
              <w:tabs>
                <w:tab w:val="left" w:pos="9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C10">
              <w:rPr>
                <w:rFonts w:ascii="Times New Roman" w:hAnsi="Times New Roman" w:cs="Times New Roman"/>
                <w:sz w:val="28"/>
                <w:szCs w:val="28"/>
              </w:rPr>
              <w:t>LVP TTM</w:t>
            </w:r>
          </w:p>
          <w:p w:rsidR="00C83209" w:rsidRPr="002E677A" w:rsidRDefault="006D7C10" w:rsidP="005549E8">
            <w:pPr>
              <w:tabs>
                <w:tab w:val="left" w:pos="990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7C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 nhạc</w:t>
            </w:r>
            <w:r w:rsidR="005549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D7C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+NDTT:DH:Vui đến trường</w:t>
            </w:r>
            <w:r w:rsidR="005549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6D7C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NDKH: NH: </w:t>
            </w:r>
            <w:r w:rsidRPr="006D7C10">
              <w:rPr>
                <w:rFonts w:ascii="Times New Roman" w:hAnsi="Times New Roman" w:cs="Times New Roman"/>
                <w:sz w:val="28"/>
                <w:szCs w:val="28"/>
              </w:rPr>
              <w:t>Bàn tay cô giáo</w:t>
            </w:r>
            <w:r w:rsidRPr="006D7C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TCAN: Ai nhanh nhất</w:t>
            </w:r>
          </w:p>
        </w:tc>
      </w:tr>
      <w:tr w:rsidR="00C83209" w:rsidRPr="002E677A" w:rsidTr="005549E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Chơi ngoài trời </w:t>
            </w:r>
          </w:p>
        </w:tc>
        <w:tc>
          <w:tcPr>
            <w:tcW w:w="89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2947AD">
            <w:pPr>
              <w:spacing w:line="276" w:lineRule="auto"/>
              <w:ind w:right="-17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HĐCMĐ:Quan sát: Cây rau ngót; Cái tủ cá nhân; thí nghiệm tan không tan.</w:t>
            </w:r>
            <w:r w:rsidR="00294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Trò chơi vận động: Chuyền bóng qua đầu; Lộn cầu vồng</w:t>
            </w:r>
            <w:r w:rsidR="00294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Chơi tự do: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Cô cho trẻ chơi với các nguyên liệu và đồ chơi cô chuẩn bị hoặc đồ chơi ngoài trời.</w:t>
            </w:r>
            <w:r w:rsidRPr="002E6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4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294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77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ngoại khóa: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 xml:space="preserve"> Giao lưu các trò chơi vận động, nhảy dân vũ…</w:t>
            </w:r>
          </w:p>
        </w:tc>
      </w:tr>
      <w:tr w:rsidR="00C83209" w:rsidRPr="002E677A" w:rsidTr="005549E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89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5549E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đóng vai: Cô giáo, bán hàng, cô cấp dưỡng, bác s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ĩ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94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XD-LG:  Trường mầm non, lắp ghép theo ý thích</w:t>
            </w:r>
            <w:r w:rsidR="00294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học tập: Phân loại đồ dùng, ghép đôi đồ dùng đồ chơi. vòng quay kỳ diệu, trò chơi ; Xúc xắc , vua cá ngựa , ghép tư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 ứng , sắp xếp theo quy tắc  Trẻ xem tranh, sách, truyện về chủ đề.</w:t>
            </w:r>
            <w:r w:rsidR="00294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294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nghệ thuật : Nặn, cắt, dán, vẽ tranh tặng bạn, vẽ tranh ảnh về trường mầm nonhát múa theo chủ đề.</w:t>
            </w:r>
            <w:r w:rsidR="002947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thiên nhiên: chăm sóc vườn hoa ,vườn rau của trường.</w:t>
            </w:r>
          </w:p>
        </w:tc>
      </w:tr>
      <w:tr w:rsidR="00C83209" w:rsidRPr="002E677A" w:rsidTr="005549E8">
        <w:trPr>
          <w:trHeight w:val="144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Ăn,  ngủ </w:t>
            </w:r>
          </w:p>
        </w:tc>
        <w:tc>
          <w:tcPr>
            <w:tcW w:w="89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Rèn trẻ biết cầm thìa và xú ăn không làm rơi vãi ra bàn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Rèn kỹ năng rửa tay, lau mặt đúng thao tác, trước khi ăn và sau khi ăn, sau khi đi vệ sinh , lau miệng sau khi ăn</w:t>
            </w:r>
          </w:p>
        </w:tc>
      </w:tr>
      <w:tr w:rsidR="00C83209" w:rsidRPr="002E677A" w:rsidTr="005549E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98" w:rsidRPr="002E677A" w:rsidRDefault="004A5116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HDTCM</w:t>
            </w:r>
            <w:r w:rsidR="005549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TCVĐ: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Chuyền bóng</w:t>
            </w:r>
            <w:r w:rsidR="005549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78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Chơi theo ý thích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9ED" w:rsidRPr="002E677A" w:rsidRDefault="00F77898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ED49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 động nhóm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ED49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Làm đồ dùng đồ chơi </w:t>
            </w:r>
          </w:p>
        </w:tc>
        <w:tc>
          <w:tcPr>
            <w:tcW w:w="1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842533" w:rsidP="00F7789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 hoạt chuyên môn</w:t>
            </w:r>
            <w:r w:rsidR="00C83209"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98" w:rsidRPr="002E677A" w:rsidRDefault="00F77898" w:rsidP="002947A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vở chủ đề</w:t>
            </w:r>
            <w:r w:rsidR="005549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Chơi theo ý thích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898" w:rsidRPr="002E677A" w:rsidRDefault="00F77898" w:rsidP="00ED49E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 sinh nhóm lớp</w:t>
            </w:r>
            <w:r w:rsidR="005549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 gương cuối tuần</w:t>
            </w:r>
          </w:p>
        </w:tc>
      </w:tr>
    </w:tbl>
    <w:p w:rsidR="00252D0C" w:rsidRPr="002E677A" w:rsidRDefault="00252D0C" w:rsidP="008E62D8">
      <w:pPr>
        <w:spacing w:line="276" w:lineRule="auto"/>
        <w:rPr>
          <w:rFonts w:ascii="Times New Roman" w:hAnsi="Times New Roman" w:cs="Times New Roman"/>
        </w:rPr>
      </w:pPr>
    </w:p>
    <w:p w:rsidR="00ED49ED" w:rsidRDefault="00C83209" w:rsidP="00252D0C">
      <w:pPr>
        <w:tabs>
          <w:tab w:val="left" w:pos="52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77A">
        <w:rPr>
          <w:rFonts w:ascii="Times New Roman" w:eastAsia="Times New Roman" w:hAnsi="Times New Roman" w:cs="Times New Roman"/>
          <w:b/>
          <w:sz w:val="28"/>
          <w:szCs w:val="28"/>
        </w:rPr>
        <w:t xml:space="preserve">KẾ HOẠCH GIÁO DỤC </w:t>
      </w:r>
      <w:r w:rsidR="00ED49ED">
        <w:rPr>
          <w:rFonts w:ascii="Times New Roman" w:eastAsia="Times New Roman" w:hAnsi="Times New Roman" w:cs="Times New Roman"/>
          <w:b/>
          <w:sz w:val="28"/>
          <w:szCs w:val="28"/>
        </w:rPr>
        <w:t>TUẦN III</w:t>
      </w:r>
      <w:r w:rsidR="00252D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2D0C" w:rsidRPr="002E677A">
        <w:rPr>
          <w:rFonts w:ascii="Times New Roman" w:eastAsia="Times New Roman" w:hAnsi="Times New Roman" w:cs="Times New Roman"/>
          <w:b/>
          <w:sz w:val="28"/>
          <w:szCs w:val="28"/>
        </w:rPr>
        <w:t xml:space="preserve">CHỦ ĐỀ: ĐỒ CHƠI CỦA LỚP  </w:t>
      </w:r>
    </w:p>
    <w:p w:rsidR="00C83209" w:rsidRPr="002E677A" w:rsidRDefault="00C83209" w:rsidP="008E62D8">
      <w:pPr>
        <w:tabs>
          <w:tab w:val="left" w:pos="1290"/>
          <w:tab w:val="center" w:pos="4677"/>
          <w:tab w:val="left" w:pos="8284"/>
        </w:tabs>
        <w:spacing w:after="0" w:line="276" w:lineRule="auto"/>
        <w:ind w:right="-54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E67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Thực hiện 1 tuần . Từ </w:t>
      </w:r>
      <w:r w:rsidR="00ED49ED">
        <w:rPr>
          <w:rFonts w:ascii="Times New Roman" w:eastAsia="Times New Roman" w:hAnsi="Times New Roman" w:cs="Times New Roman"/>
          <w:b/>
          <w:i/>
          <w:sz w:val="28"/>
          <w:szCs w:val="28"/>
        </w:rPr>
        <w:t>22</w:t>
      </w:r>
      <w:r w:rsidRPr="002E677A">
        <w:rPr>
          <w:rFonts w:ascii="Times New Roman" w:eastAsia="Times New Roman" w:hAnsi="Times New Roman" w:cs="Times New Roman"/>
          <w:b/>
          <w:i/>
          <w:sz w:val="28"/>
          <w:szCs w:val="28"/>
        </w:rPr>
        <w:t>/9/202</w:t>
      </w:r>
      <w:r w:rsidR="00ED49ED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2E67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ED49ED">
        <w:rPr>
          <w:rFonts w:ascii="Times New Roman" w:eastAsia="Times New Roman" w:hAnsi="Times New Roman" w:cs="Times New Roman"/>
          <w:b/>
          <w:i/>
          <w:sz w:val="28"/>
          <w:szCs w:val="28"/>
        </w:rPr>
        <w:t>26</w:t>
      </w:r>
      <w:r w:rsidRPr="002E677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ED49ED"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Pr="002E677A">
        <w:rPr>
          <w:rFonts w:ascii="Times New Roman" w:eastAsia="Times New Roman" w:hAnsi="Times New Roman" w:cs="Times New Roman"/>
          <w:b/>
          <w:i/>
          <w:sz w:val="28"/>
          <w:szCs w:val="28"/>
        </w:rPr>
        <w:t>/202</w:t>
      </w:r>
      <w:r w:rsidR="00ED49ED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2E677A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2E677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).</w:t>
      </w:r>
    </w:p>
    <w:tbl>
      <w:tblPr>
        <w:tblW w:w="102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60"/>
        <w:gridCol w:w="102"/>
        <w:gridCol w:w="2166"/>
        <w:gridCol w:w="1344"/>
        <w:gridCol w:w="73"/>
        <w:gridCol w:w="709"/>
        <w:gridCol w:w="992"/>
        <w:gridCol w:w="284"/>
        <w:gridCol w:w="141"/>
        <w:gridCol w:w="1851"/>
      </w:tblGrid>
      <w:tr w:rsidR="00C83209" w:rsidRPr="002E677A" w:rsidTr="009031C4">
        <w:trPr>
          <w:cantSplit/>
          <w:trHeight w:val="725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Thứ                  </w:t>
            </w:r>
          </w:p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2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3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4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5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6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3209" w:rsidRPr="002E677A" w:rsidTr="008505B4">
        <w:trPr>
          <w:cantSplit/>
          <w:trHeight w:val="1423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9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505B4">
            <w:pPr>
              <w:tabs>
                <w:tab w:val="left" w:pos="990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Cô đến sớm trước 30 phút, quét dọn thông thoáng phòng.</w:t>
            </w:r>
            <w:r w:rsidR="0085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Chuẩn bị đồ dùng đồ chơi cho các hoạt động trong ngày. </w:t>
            </w:r>
            <w:r w:rsidR="0085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 Đón trẻ vào lớp, kiểm tra vệ sinh cá nhân.</w:t>
            </w:r>
            <w:r w:rsidR="0085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 danh –TC–TDS: Tập theo nhạc chủ điểm bài : Trường chúng cháu là trường mầm non.</w:t>
            </w:r>
          </w:p>
        </w:tc>
      </w:tr>
      <w:tr w:rsidR="00C83209" w:rsidRPr="002E677A" w:rsidTr="00196DD0">
        <w:trPr>
          <w:cantSplit/>
          <w:trHeight w:val="2504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Hoạt động học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209" w:rsidRPr="002E677A" w:rsidRDefault="00C83209" w:rsidP="008E62D8">
            <w:pPr>
              <w:widowControl w:val="0"/>
              <w:tabs>
                <w:tab w:val="left" w:pos="49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LV PT NT</w:t>
            </w:r>
          </w:p>
          <w:p w:rsidR="00C83209" w:rsidRPr="002E677A" w:rsidRDefault="00C83209" w:rsidP="008E62D8">
            <w:pPr>
              <w:widowControl w:val="0"/>
              <w:tabs>
                <w:tab w:val="left" w:pos="49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PK XH:</w:t>
            </w:r>
            <w:r w:rsidR="008505B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Đề tài: Đồ dùng đồ chơi của bé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209" w:rsidRPr="002E677A" w:rsidRDefault="00C83209" w:rsidP="008505B4">
            <w:pPr>
              <w:widowControl w:val="0"/>
              <w:tabs>
                <w:tab w:val="left" w:pos="49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LV PTTC:</w:t>
            </w:r>
            <w:r w:rsidR="008505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PTVĐ</w:t>
            </w:r>
            <w:r w:rsidR="008505B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VĐCB: Đề tài: Bật liên tục về phía trước</w:t>
            </w:r>
            <w:r w:rsidR="00850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TCVĐ: Chuyền bóng qua đầu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209" w:rsidRPr="002E677A" w:rsidRDefault="00C83209" w:rsidP="008E62D8">
            <w:pPr>
              <w:widowControl w:val="0"/>
              <w:tabs>
                <w:tab w:val="left" w:pos="49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LV PTNN</w:t>
            </w:r>
          </w:p>
          <w:p w:rsidR="00C83209" w:rsidRPr="002E677A" w:rsidRDefault="00C83209" w:rsidP="008E62D8">
            <w:pPr>
              <w:widowControl w:val="0"/>
              <w:tabs>
                <w:tab w:val="left" w:pos="49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 xml:space="preserve"> Truyện</w:t>
            </w:r>
          </w:p>
          <w:p w:rsidR="00C83209" w:rsidRPr="008505B4" w:rsidRDefault="00C83209" w:rsidP="008505B4">
            <w:pPr>
              <w:widowControl w:val="0"/>
              <w:tabs>
                <w:tab w:val="left" w:pos="49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Món quà củ</w:t>
            </w:r>
            <w:r w:rsidR="008505B4">
              <w:rPr>
                <w:rFonts w:ascii="Times New Roman" w:hAnsi="Times New Roman" w:cs="Times New Roman"/>
                <w:sz w:val="28"/>
                <w:szCs w:val="28"/>
              </w:rPr>
              <w:t>a cô giáo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209" w:rsidRPr="002E677A" w:rsidRDefault="00C83209" w:rsidP="008E62D8">
            <w:pPr>
              <w:widowControl w:val="0"/>
              <w:tabs>
                <w:tab w:val="left" w:pos="49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LV PNT</w:t>
            </w:r>
          </w:p>
          <w:p w:rsidR="00C83209" w:rsidRPr="002E677A" w:rsidRDefault="00C83209" w:rsidP="008E62D8">
            <w:pPr>
              <w:widowControl w:val="0"/>
              <w:tabs>
                <w:tab w:val="left" w:pos="49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  <w:p w:rsidR="00C83209" w:rsidRPr="002E677A" w:rsidRDefault="00C83209" w:rsidP="008E62D8">
            <w:pPr>
              <w:widowControl w:val="0"/>
              <w:tabs>
                <w:tab w:val="left" w:pos="49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Xếp tương ứng 1-1.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3209" w:rsidRPr="002E677A" w:rsidRDefault="009031C4" w:rsidP="008E62D8">
            <w:pPr>
              <w:widowControl w:val="0"/>
              <w:tabs>
                <w:tab w:val="left" w:pos="49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HNCBCC</w:t>
            </w:r>
          </w:p>
        </w:tc>
      </w:tr>
      <w:tr w:rsidR="00C83209" w:rsidRPr="002E677A" w:rsidTr="008505B4">
        <w:trPr>
          <w:cantSplit/>
          <w:trHeight w:val="984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9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4A5116" w:rsidRDefault="00C83209" w:rsidP="004A5116">
            <w:pPr>
              <w:widowControl w:val="0"/>
              <w:tabs>
                <w:tab w:val="left" w:pos="495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HĐCMĐ: Cắt tỉa cây; Đồ chơi góc học tập, Quan sát khăn mặt;</w:t>
            </w:r>
            <w:r w:rsidR="004A51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252D0C" w:rsidRPr="002E6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Trò chơi vận động: Nấp cho kín; Thi tổ nào nhanh</w:t>
            </w:r>
            <w:r w:rsidR="004A51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Chơi tự do: Chơi với bóng rổ, lắc vòng, cầu trượt, đu quay, xích đu.....</w:t>
            </w:r>
            <w:r w:rsidR="004A511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E677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ngoại khóa: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 xml:space="preserve"> Giao lưu các trò chơi vận động, nhảy dân vũ…</w:t>
            </w:r>
          </w:p>
        </w:tc>
      </w:tr>
      <w:tr w:rsidR="00C83209" w:rsidRPr="002E677A" w:rsidTr="008505B4">
        <w:trPr>
          <w:cantSplit/>
          <w:trHeight w:val="2566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2E677A" w:rsidRDefault="00C83209" w:rsidP="008505B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Chơihoạt động ở các góc</w:t>
            </w:r>
          </w:p>
        </w:tc>
        <w:tc>
          <w:tcPr>
            <w:tcW w:w="9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4A511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 Góc đóng vai: Cô giáo, bán hàng, cô cấp dưỡng, bác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XD-LG:  Trường mầm non, lắp ghép theo ý thích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 Góc học tập: Phân loại đồ dùng, ghép đôi đồ dùng đồ chơi. vòng quay kỳ diệu, tìm số tương ứng, chơi bàn tính học đếm, xếp tương ứng 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nghệ thuật : Nặn, cắt, dán, vẽ tranh ảnh về trường mầm non theo chủ đề, hát múa theo chủ đề.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</w:t>
            </w:r>
            <w:r w:rsidR="0085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thiên nhiên: chăm sóc cây xanh ,vườn rau của trường.</w:t>
            </w:r>
          </w:p>
        </w:tc>
      </w:tr>
      <w:tr w:rsidR="00C83209" w:rsidRPr="002E677A" w:rsidTr="008505B4">
        <w:trPr>
          <w:cantSplit/>
          <w:trHeight w:val="1133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9031C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Ăn,  ngủ </w:t>
            </w:r>
          </w:p>
        </w:tc>
        <w:tc>
          <w:tcPr>
            <w:tcW w:w="92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  <w:r w:rsidR="004A51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-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Rèn kỹ năng rửa tay, lau mặt đúng thao tác, trước khi ăn và sau khi ăn,sau khi đi vệ sinh , lau miệng sau khi ăn</w:t>
            </w:r>
          </w:p>
        </w:tc>
      </w:tr>
      <w:tr w:rsidR="00C83209" w:rsidRPr="002E677A" w:rsidTr="00196DD0">
        <w:trPr>
          <w:cantSplit/>
          <w:trHeight w:val="1551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LQ TCM: Truyền tin</w:t>
            </w:r>
          </w:p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2.Chơi theo ý thích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Thực hiện vở chủ đề</w:t>
            </w:r>
            <w:r w:rsidR="008505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Chơi ở khu vực bé khéo tay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9031C4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1.Hoạt động nhóm</w:t>
            </w:r>
            <w:r w:rsidR="0019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Chơi tự chọn ở góc vận động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503BE7" w:rsidP="008E62D8">
            <w:pPr>
              <w:tabs>
                <w:tab w:val="left" w:pos="1374"/>
                <w:tab w:val="left" w:pos="1431"/>
                <w:tab w:val="left" w:pos="1578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quen bài mới: Thơ Trăng sáng</w:t>
            </w:r>
            <w:bookmarkStart w:id="0" w:name="_GoBack"/>
            <w:bookmarkEnd w:id="0"/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BE7" w:rsidRDefault="00503BE7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209" w:rsidRPr="002E677A" w:rsidRDefault="00503BE7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huấn AI</w:t>
            </w:r>
          </w:p>
        </w:tc>
      </w:tr>
    </w:tbl>
    <w:p w:rsidR="00C83209" w:rsidRDefault="00C83209" w:rsidP="008E62D8">
      <w:pPr>
        <w:widowControl w:val="0"/>
        <w:spacing w:after="0" w:line="276" w:lineRule="auto"/>
        <w:ind w:right="-900"/>
        <w:rPr>
          <w:rFonts w:ascii="Times New Roman" w:eastAsia="Times New Roman" w:hAnsi="Times New Roman" w:cs="Times New Roman"/>
          <w:sz w:val="28"/>
          <w:szCs w:val="28"/>
        </w:rPr>
      </w:pPr>
    </w:p>
    <w:p w:rsidR="00ED49ED" w:rsidRPr="002E677A" w:rsidRDefault="00ED49ED" w:rsidP="008E62D8">
      <w:pPr>
        <w:widowControl w:val="0"/>
        <w:spacing w:after="0" w:line="276" w:lineRule="auto"/>
        <w:ind w:right="-900"/>
        <w:rPr>
          <w:rFonts w:ascii="Times New Roman" w:eastAsia="Times New Roman" w:hAnsi="Times New Roman" w:cs="Times New Roman"/>
          <w:sz w:val="28"/>
          <w:szCs w:val="28"/>
        </w:rPr>
      </w:pPr>
    </w:p>
    <w:p w:rsidR="00C83209" w:rsidRPr="002E677A" w:rsidRDefault="00C83209" w:rsidP="008E62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77A">
        <w:rPr>
          <w:rFonts w:ascii="Times New Roman" w:eastAsia="Times New Roman" w:hAnsi="Times New Roman" w:cs="Times New Roman"/>
          <w:sz w:val="28"/>
          <w:szCs w:val="28"/>
        </w:rPr>
        <w:t>K</w:t>
      </w:r>
      <w:r w:rsidRPr="002E677A">
        <w:rPr>
          <w:rFonts w:ascii="Times New Roman" w:eastAsia="Times New Roman" w:hAnsi="Times New Roman" w:cs="Times New Roman"/>
          <w:b/>
          <w:sz w:val="28"/>
          <w:szCs w:val="28"/>
        </w:rPr>
        <w:t xml:space="preserve">Ế HOẠCH CHỦ </w:t>
      </w:r>
      <w:r w:rsidR="00ED49ED">
        <w:rPr>
          <w:rFonts w:ascii="Times New Roman" w:eastAsia="Times New Roman" w:hAnsi="Times New Roman" w:cs="Times New Roman"/>
          <w:b/>
          <w:sz w:val="28"/>
          <w:szCs w:val="28"/>
        </w:rPr>
        <w:t xml:space="preserve">TUẦN IV </w:t>
      </w:r>
      <w:r w:rsidRPr="002E677A">
        <w:rPr>
          <w:rFonts w:ascii="Times New Roman" w:eastAsia="Times New Roman" w:hAnsi="Times New Roman" w:cs="Times New Roman"/>
          <w:b/>
          <w:sz w:val="28"/>
          <w:szCs w:val="28"/>
        </w:rPr>
        <w:t xml:space="preserve">ĐỀ NHÁNH: VUI HỘI TRUNG THU </w:t>
      </w:r>
    </w:p>
    <w:p w:rsidR="00C83209" w:rsidRPr="002E677A" w:rsidRDefault="00C83209" w:rsidP="008E62D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7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(Thực hiện 1 tuần . Từ </w:t>
      </w:r>
      <w:r w:rsidR="00ED49ED">
        <w:rPr>
          <w:rFonts w:ascii="Times New Roman" w:eastAsia="Times New Roman" w:hAnsi="Times New Roman" w:cs="Times New Roman"/>
          <w:b/>
          <w:i/>
          <w:sz w:val="28"/>
          <w:szCs w:val="28"/>
        </w:rPr>
        <w:t>29</w:t>
      </w:r>
      <w:r w:rsidRPr="002E677A">
        <w:rPr>
          <w:rFonts w:ascii="Times New Roman" w:eastAsia="Times New Roman" w:hAnsi="Times New Roman" w:cs="Times New Roman"/>
          <w:b/>
          <w:i/>
          <w:sz w:val="28"/>
          <w:szCs w:val="28"/>
        </w:rPr>
        <w:t>/09/202</w:t>
      </w:r>
      <w:r w:rsidR="00ED49ED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2E677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ED49ED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Pr="002E677A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ED49ED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E677A">
        <w:rPr>
          <w:rFonts w:ascii="Times New Roman" w:eastAsia="Times New Roman" w:hAnsi="Times New Roman" w:cs="Times New Roman"/>
          <w:b/>
          <w:i/>
          <w:sz w:val="28"/>
          <w:szCs w:val="28"/>
        </w:rPr>
        <w:t>/202</w:t>
      </w:r>
      <w:r w:rsidR="00ED49ED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2E677A">
        <w:rPr>
          <w:rFonts w:ascii="Times New Roman" w:eastAsia="Times New Roman" w:hAnsi="Times New Roman" w:cs="Times New Roman"/>
          <w:b/>
          <w:i/>
          <w:sz w:val="28"/>
          <w:szCs w:val="28"/>
        </w:rPr>
        <w:t>).</w:t>
      </w:r>
    </w:p>
    <w:tbl>
      <w:tblPr>
        <w:tblW w:w="10308" w:type="dxa"/>
        <w:tblInd w:w="-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5"/>
        <w:gridCol w:w="1701"/>
        <w:gridCol w:w="1417"/>
        <w:gridCol w:w="1377"/>
        <w:gridCol w:w="164"/>
        <w:gridCol w:w="270"/>
        <w:gridCol w:w="2401"/>
      </w:tblGrid>
      <w:tr w:rsidR="00C83209" w:rsidRPr="002E677A" w:rsidTr="00196DD0">
        <w:trPr>
          <w:trHeight w:val="6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Thứ                  </w:t>
            </w:r>
          </w:p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2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3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4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5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6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3209" w:rsidRPr="002E677A" w:rsidTr="00196DD0">
        <w:trPr>
          <w:trHeight w:val="14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Đón trẻ -TDS</w:t>
            </w:r>
          </w:p>
        </w:tc>
        <w:tc>
          <w:tcPr>
            <w:tcW w:w="9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340387">
            <w:pPr>
              <w:tabs>
                <w:tab w:val="left" w:pos="990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 đến sớm trước 30 phút, quét dọn thông thoáng phòng.</w:t>
            </w:r>
            <w:r w:rsidR="00340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 Chuẩn bị đồ dùng đồ chơi cho các hoạt động trong ngày. </w:t>
            </w:r>
            <w:r w:rsidR="00340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Đón trẻ vào lớp, kiểm tra vệ sinh cá nhân.</w:t>
            </w:r>
            <w:r w:rsidR="00340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Điểm danh –TC–TDS: Tập theo nhạc chủ điểm bài : Trường chúng cháu là trường mầm non.</w:t>
            </w:r>
          </w:p>
        </w:tc>
      </w:tr>
      <w:tr w:rsidR="00C83209" w:rsidRPr="002E677A" w:rsidTr="00340387">
        <w:trPr>
          <w:trHeight w:val="23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Hoạt động học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LV PTTC:</w:t>
            </w:r>
          </w:p>
          <w:p w:rsidR="00C83209" w:rsidRPr="002E677A" w:rsidRDefault="00C83209" w:rsidP="008E62D8">
            <w:pPr>
              <w:spacing w:line="276" w:lineRule="auto"/>
              <w:ind w:righ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7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VĐCB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Trườn theo hướng thẳng</w:t>
            </w:r>
            <w:r w:rsidRPr="002E67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TC VÐ</w:t>
            </w:r>
            <w:r w:rsidRPr="002E67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 Mèo đuổi chuột</w:t>
            </w:r>
          </w:p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6243"/>
              </w:tabs>
              <w:spacing w:line="276" w:lineRule="auto"/>
              <w:ind w:right="-894" w:hanging="5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LV PT NT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KPKH: 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Khám phá bánh trung thu( Stem)</w:t>
            </w:r>
          </w:p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LV PTNN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LQ VH</w:t>
            </w: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</w:t>
            </w:r>
          </w:p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Trăng sáng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LV PTTM</w:t>
            </w:r>
          </w:p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Tạo hình </w:t>
            </w:r>
          </w:p>
          <w:p w:rsidR="00C83209" w:rsidRPr="002E677A" w:rsidRDefault="00C83209" w:rsidP="008E62D8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 và tô màu đồ chơi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340387">
            <w:pPr>
              <w:tabs>
                <w:tab w:val="left" w:pos="990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LV PTTM</w:t>
            </w:r>
            <w:r w:rsidR="00340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="008505B4" w:rsidRPr="002E677A">
              <w:rPr>
                <w:rFonts w:ascii="Times New Roman" w:hAnsi="Times New Roman" w:cs="Times New Roman"/>
                <w:sz w:val="28"/>
                <w:szCs w:val="28"/>
              </w:rPr>
              <w:t>LV PTTM</w:t>
            </w:r>
            <w:r w:rsidR="008505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8505B4" w:rsidRPr="002E677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  <w:r w:rsidR="008505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8505B4" w:rsidRPr="002E677A">
              <w:rPr>
                <w:rFonts w:ascii="Times New Roman" w:hAnsi="Times New Roman" w:cs="Times New Roman"/>
                <w:sz w:val="28"/>
                <w:szCs w:val="28"/>
              </w:rPr>
              <w:t>NDTT: Biểu diễn văn nghệ cuối chủ đề</w:t>
            </w:r>
            <w:r w:rsidR="008505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8505B4" w:rsidRPr="002E677A">
              <w:rPr>
                <w:rFonts w:ascii="Times New Roman" w:hAnsi="Times New Roman" w:cs="Times New Roman"/>
                <w:sz w:val="28"/>
                <w:szCs w:val="28"/>
              </w:rPr>
              <w:t>ND KH: NH: Cô giáo miền xuôi</w:t>
            </w:r>
            <w:r w:rsidR="008505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8505B4" w:rsidRPr="002E677A">
              <w:rPr>
                <w:rFonts w:ascii="Times New Roman" w:hAnsi="Times New Roman" w:cs="Times New Roman"/>
                <w:sz w:val="28"/>
                <w:szCs w:val="28"/>
              </w:rPr>
              <w:t>TCAN: Nhảy theo nhịp điệu</w:t>
            </w:r>
          </w:p>
        </w:tc>
      </w:tr>
      <w:tr w:rsidR="00C83209" w:rsidRPr="002E677A" w:rsidTr="00196DD0">
        <w:trPr>
          <w:trHeight w:val="14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Chơi ngoài trời </w:t>
            </w:r>
          </w:p>
        </w:tc>
        <w:tc>
          <w:tcPr>
            <w:tcW w:w="9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HĐCMĐ: Quan sát: Khám Phá hạt cát; Đồ chơi lắp ghép;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ông sao; Tranh lễ hội trăng rằm</w:t>
            </w:r>
            <w:r w:rsidR="0019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-Trò chơi vận động: Cướp cờ ; Đẩy xe rùa</w:t>
            </w:r>
            <w:r w:rsidR="0019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Chơi tự do: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Cô cho trẻ chơi với các loại đồ chơi, nguyên liệu cô đã chuẩn bị cho trẻ hoạt động</w:t>
            </w:r>
            <w:r w:rsidR="0019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-Hoạt động ngoại khóa: Giao lưu các trò chơi vận động, …</w:t>
            </w:r>
          </w:p>
        </w:tc>
      </w:tr>
      <w:tr w:rsidR="00C83209" w:rsidRPr="002E677A" w:rsidTr="00196DD0">
        <w:trPr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 hoạt động ở các góc</w:t>
            </w:r>
          </w:p>
        </w:tc>
        <w:tc>
          <w:tcPr>
            <w:tcW w:w="9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340387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 Góc đóng vai: Cô giáo, bán hàng, cô cấp dưỡng, bác 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19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XD-LG:  Trường mầm non, lắp ghép theo ý thích</w:t>
            </w:r>
            <w:r w:rsidR="0019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học tập: Phân loại đồ dùng, ghép đôi đồ dùng đồ chơi. vòng quay kỳ diệu, Trẻ xem tranh, sách, truyện về chủ đề.</w:t>
            </w:r>
            <w:r w:rsidR="0019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nghệ thuật : Nặn, cắt, dán, vẽ tô màu đồ dùng đồ chơi, vẽ tranh ảnh về trường mầm non, hát múa theo chủ đề.</w:t>
            </w:r>
            <w:r w:rsidR="00196D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Góc thiên nhiên: chăm sóc vườn hoa ,vườn rau của trường.</w:t>
            </w:r>
          </w:p>
        </w:tc>
      </w:tr>
      <w:tr w:rsidR="00C83209" w:rsidRPr="002E677A" w:rsidTr="00340387">
        <w:trPr>
          <w:trHeight w:val="4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Ăn,  ngủ </w:t>
            </w:r>
          </w:p>
        </w:tc>
        <w:tc>
          <w:tcPr>
            <w:tcW w:w="93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Nhắc nhở trẻ sử dụng các từ như: Mời cô, mời bạn khi vào bữa ăn</w:t>
            </w:r>
            <w:r w:rsidR="003403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Rèn kỹ năng rửa tay, lau mặt đúng thao tác, trước khi ăn và sau khi ăn, sau khi đi vệ sinh , lau miệng sau khi ăn</w:t>
            </w:r>
          </w:p>
        </w:tc>
      </w:tr>
      <w:tr w:rsidR="00C83209" w:rsidRPr="002E677A" w:rsidTr="00196DD0">
        <w:trPr>
          <w:trHeight w:val="17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3209" w:rsidRPr="002E677A" w:rsidRDefault="00C83209" w:rsidP="008E62D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Làm quen trò chơi mới</w:t>
            </w:r>
          </w:p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Cướp cờ</w:t>
            </w:r>
          </w:p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Chơi theo ý thích.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Làm quen bài thơ: Trăng sáng</w:t>
            </w:r>
          </w:p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Chơi theo ý thích.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ind w:right="-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Hoạt động nhó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 xml:space="preserve">m       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Chơi</w:t>
            </w:r>
            <w:r w:rsidRPr="002E6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 ý thích.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1.Thực hiện vở chủ đề</w:t>
            </w:r>
          </w:p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2. Chơi theo ý thích.</w:t>
            </w:r>
          </w:p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1.Lao động vệ  sinh trong   lớp và sân trường</w:t>
            </w:r>
          </w:p>
          <w:p w:rsidR="00C83209" w:rsidRPr="002E677A" w:rsidRDefault="00C83209" w:rsidP="008E62D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Nêu gương cuối tuần.</w:t>
            </w:r>
          </w:p>
        </w:tc>
      </w:tr>
    </w:tbl>
    <w:p w:rsidR="00C83209" w:rsidRPr="002E677A" w:rsidRDefault="00C83209" w:rsidP="008E62D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3209" w:rsidRPr="002E677A" w:rsidRDefault="00C83209" w:rsidP="008E62D8">
      <w:pPr>
        <w:spacing w:line="276" w:lineRule="auto"/>
        <w:rPr>
          <w:rFonts w:ascii="Times New Roman" w:hAnsi="Times New Roman" w:cs="Times New Roman"/>
        </w:rPr>
      </w:pPr>
    </w:p>
    <w:sectPr w:rsidR="00C83209" w:rsidRPr="002E677A" w:rsidSect="005549E8">
      <w:pgSz w:w="11907" w:h="16840" w:code="9"/>
      <w:pgMar w:top="964" w:right="851" w:bottom="96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72" w:rsidRDefault="00911672" w:rsidP="008E62D8">
      <w:pPr>
        <w:spacing w:after="0" w:line="240" w:lineRule="auto"/>
      </w:pPr>
      <w:r>
        <w:separator/>
      </w:r>
    </w:p>
  </w:endnote>
  <w:endnote w:type="continuationSeparator" w:id="0">
    <w:p w:rsidR="00911672" w:rsidRDefault="00911672" w:rsidP="008E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72" w:rsidRDefault="00911672" w:rsidP="008E62D8">
      <w:pPr>
        <w:spacing w:after="0" w:line="240" w:lineRule="auto"/>
      </w:pPr>
      <w:r>
        <w:separator/>
      </w:r>
    </w:p>
  </w:footnote>
  <w:footnote w:type="continuationSeparator" w:id="0">
    <w:p w:rsidR="00911672" w:rsidRDefault="00911672" w:rsidP="008E6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09"/>
    <w:rsid w:val="00196DD0"/>
    <w:rsid w:val="001A7C51"/>
    <w:rsid w:val="00252D0C"/>
    <w:rsid w:val="002947AD"/>
    <w:rsid w:val="002E677A"/>
    <w:rsid w:val="00340387"/>
    <w:rsid w:val="004A5116"/>
    <w:rsid w:val="00503BE7"/>
    <w:rsid w:val="005549E8"/>
    <w:rsid w:val="005604CD"/>
    <w:rsid w:val="0069049F"/>
    <w:rsid w:val="006B56EF"/>
    <w:rsid w:val="006D7C10"/>
    <w:rsid w:val="007B13EC"/>
    <w:rsid w:val="00842533"/>
    <w:rsid w:val="008505B4"/>
    <w:rsid w:val="00866660"/>
    <w:rsid w:val="008969B7"/>
    <w:rsid w:val="008E62D8"/>
    <w:rsid w:val="009031C4"/>
    <w:rsid w:val="00911672"/>
    <w:rsid w:val="00AF1532"/>
    <w:rsid w:val="00BF66EE"/>
    <w:rsid w:val="00C83209"/>
    <w:rsid w:val="00E9019B"/>
    <w:rsid w:val="00ED49ED"/>
    <w:rsid w:val="00F7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209"/>
    <w:pPr>
      <w:spacing w:after="160" w:line="259" w:lineRule="auto"/>
    </w:pPr>
    <w:rPr>
      <w:rFonts w:ascii="Calibri" w:eastAsia="Calibri" w:hAnsi="Calibri" w:cs="Calibri"/>
      <w:sz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2D8"/>
    <w:rPr>
      <w:rFonts w:ascii="Calibri" w:eastAsia="Calibri" w:hAnsi="Calibri" w:cs="Calibri"/>
      <w:sz w:val="22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8E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2D8"/>
    <w:rPr>
      <w:rFonts w:ascii="Calibri" w:eastAsia="Calibri" w:hAnsi="Calibri" w:cs="Calibri"/>
      <w:sz w:val="22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209"/>
    <w:pPr>
      <w:spacing w:after="160" w:line="259" w:lineRule="auto"/>
    </w:pPr>
    <w:rPr>
      <w:rFonts w:ascii="Calibri" w:eastAsia="Calibri" w:hAnsi="Calibri" w:cs="Calibri"/>
      <w:sz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2D8"/>
    <w:rPr>
      <w:rFonts w:ascii="Calibri" w:eastAsia="Calibri" w:hAnsi="Calibri" w:cs="Calibri"/>
      <w:sz w:val="22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8E6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2D8"/>
    <w:rPr>
      <w:rFonts w:ascii="Calibri" w:eastAsia="Calibri" w:hAnsi="Calibri" w:cs="Calibri"/>
      <w:sz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VoDuyen</dc:creator>
  <cp:lastModifiedBy>VoDuyen</cp:lastModifiedBy>
  <cp:revision>12</cp:revision>
  <dcterms:created xsi:type="dcterms:W3CDTF">2025-09-21T03:06:00Z</dcterms:created>
  <dcterms:modified xsi:type="dcterms:W3CDTF">2025-09-24T00:17:00Z</dcterms:modified>
</cp:coreProperties>
</file>